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5D1CC6" w:rsidRDefault="009A6B24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25979" w:rsidRDefault="0012597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„Милк Агро Фуудс“ ЕООД</w:t>
      </w:r>
    </w:p>
    <w:p w:rsidR="00125979" w:rsidRPr="00125979" w:rsidRDefault="00125979" w:rsidP="004507B4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125979">
        <w:rPr>
          <w:rFonts w:ascii="Verdana" w:hAnsi="Verdana"/>
          <w:b w:val="0"/>
          <w:sz w:val="20"/>
          <w:szCs w:val="20"/>
        </w:rPr>
        <w:t>гр. София 1606, ул. „Григор Пърличев“ № 5, ет.2, ап.5</w:t>
      </w: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7E2F42">
        <w:rPr>
          <w:rFonts w:ascii="Verdana" w:hAnsi="Verdana"/>
          <w:sz w:val="20"/>
          <w:szCs w:val="20"/>
        </w:rPr>
        <w:t xml:space="preserve"> </w:t>
      </w:r>
      <w:r w:rsidR="00125979">
        <w:rPr>
          <w:rFonts w:ascii="Verdana" w:hAnsi="Verdana"/>
          <w:sz w:val="20"/>
          <w:szCs w:val="20"/>
        </w:rPr>
        <w:t>Карлово</w:t>
      </w:r>
    </w:p>
    <w:p w:rsidR="009A6B24" w:rsidRDefault="009A6B24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125979">
        <w:rPr>
          <w:rFonts w:ascii="Verdana" w:hAnsi="Verdana"/>
          <w:sz w:val="20"/>
          <w:szCs w:val="20"/>
        </w:rPr>
        <w:t>гр</w:t>
      </w:r>
      <w:r w:rsidR="007E2F42">
        <w:rPr>
          <w:rFonts w:ascii="Verdana" w:hAnsi="Verdana"/>
          <w:sz w:val="20"/>
          <w:szCs w:val="20"/>
        </w:rPr>
        <w:t xml:space="preserve">. </w:t>
      </w:r>
      <w:r w:rsidR="00125979">
        <w:rPr>
          <w:rFonts w:ascii="Verdana" w:hAnsi="Verdana"/>
          <w:sz w:val="20"/>
          <w:szCs w:val="20"/>
        </w:rPr>
        <w:t>Сопот</w:t>
      </w:r>
    </w:p>
    <w:p w:rsidR="009A6B24" w:rsidRDefault="009A6B24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784270" w:rsidRPr="007E5CC4" w:rsidRDefault="009A6B24" w:rsidP="005D1CC6">
      <w:pPr>
        <w:ind w:right="283"/>
        <w:jc w:val="both"/>
        <w:rPr>
          <w:rFonts w:ascii="Verdana" w:hAnsi="Verdana"/>
          <w:shd w:val="clear" w:color="auto" w:fill="FEFEFE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7E2F42">
        <w:rPr>
          <w:rFonts w:ascii="Verdana" w:hAnsi="Verdana"/>
          <w:lang w:val="ru-RU"/>
        </w:rPr>
        <w:t>ОВОС-</w:t>
      </w:r>
      <w:r w:rsidR="00125979">
        <w:rPr>
          <w:rFonts w:ascii="Verdana" w:hAnsi="Verdana"/>
          <w:lang w:val="ru-RU"/>
        </w:rPr>
        <w:t>1162/</w:t>
      </w:r>
      <w:r w:rsidR="007E2F42">
        <w:rPr>
          <w:rFonts w:ascii="Verdana" w:hAnsi="Verdana"/>
          <w:lang w:val="ru-RU"/>
        </w:rPr>
        <w:t>0</w:t>
      </w:r>
      <w:r w:rsidR="00125979">
        <w:rPr>
          <w:rFonts w:ascii="Verdana" w:hAnsi="Verdana"/>
          <w:lang w:val="ru-RU"/>
        </w:rPr>
        <w:t>9</w:t>
      </w:r>
      <w:r>
        <w:rPr>
          <w:rFonts w:ascii="Verdana" w:hAnsi="Verdana"/>
          <w:lang w:val="ru-RU"/>
        </w:rPr>
        <w:t>.0</w:t>
      </w:r>
      <w:r w:rsidR="00125979">
        <w:rPr>
          <w:rFonts w:ascii="Verdana" w:hAnsi="Verdana"/>
          <w:lang w:val="ru-RU"/>
        </w:rPr>
        <w:t>9</w:t>
      </w:r>
      <w:r>
        <w:rPr>
          <w:rFonts w:ascii="Verdana" w:hAnsi="Verdana"/>
          <w:lang w:val="ru-RU"/>
        </w:rPr>
        <w:t>.2015г.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 xml:space="preserve">за </w:t>
      </w:r>
      <w:proofErr w:type="spellStart"/>
      <w:r w:rsidRPr="00F151AB">
        <w:rPr>
          <w:rFonts w:ascii="Verdana" w:hAnsi="Verdana"/>
          <w:lang w:val="ru-RU"/>
        </w:rPr>
        <w:t>инвестиционно</w:t>
      </w:r>
      <w:proofErr w:type="spellEnd"/>
      <w:r w:rsidRPr="00F151AB">
        <w:rPr>
          <w:rFonts w:ascii="Verdana" w:hAnsi="Verdana"/>
          <w:lang w:val="ru-RU"/>
        </w:rPr>
        <w:t xml:space="preserve"> предложение:</w:t>
      </w:r>
      <w:r w:rsidRPr="00F151AB">
        <w:rPr>
          <w:rFonts w:ascii="Verdana" w:hAnsi="Verdana"/>
        </w:rPr>
        <w:t xml:space="preserve"> </w:t>
      </w:r>
      <w:r w:rsidRPr="00135DF1">
        <w:rPr>
          <w:rFonts w:ascii="Verdana" w:hAnsi="Verdana"/>
          <w:b/>
          <w:lang w:val="bg-BG"/>
        </w:rPr>
        <w:t>„</w:t>
      </w:r>
      <w:r w:rsidR="00125979">
        <w:rPr>
          <w:rFonts w:ascii="Verdana" w:hAnsi="Verdana"/>
          <w:b/>
          <w:lang w:val="bg-BG"/>
        </w:rPr>
        <w:t>Изграждане на обект: Ферма за зайци, ферма за яребици, фазани и пъдпъдъци и предприятие за клане и преработка на бели меса</w:t>
      </w:r>
      <w:r w:rsidR="00784270">
        <w:rPr>
          <w:rFonts w:ascii="Verdana" w:hAnsi="Verdana"/>
          <w:b/>
          <w:lang w:val="bg-BG"/>
        </w:rPr>
        <w:t>“</w:t>
      </w:r>
      <w:r w:rsidR="00125979">
        <w:rPr>
          <w:rFonts w:ascii="Verdana" w:hAnsi="Verdana"/>
          <w:b/>
          <w:lang w:val="bg-BG"/>
        </w:rPr>
        <w:t xml:space="preserve"> </w:t>
      </w:r>
      <w:r w:rsidR="00784270">
        <w:rPr>
          <w:rFonts w:ascii="Verdana" w:hAnsi="Verdana"/>
          <w:b/>
          <w:lang w:val="bg-BG"/>
        </w:rPr>
        <w:t xml:space="preserve"> </w:t>
      </w:r>
      <w:r w:rsidR="007E2F42">
        <w:rPr>
          <w:rFonts w:ascii="Verdana" w:hAnsi="Verdana"/>
          <w:lang w:val="bg-BG"/>
        </w:rPr>
        <w:t>в имот</w:t>
      </w:r>
      <w:r w:rsidR="00125979">
        <w:rPr>
          <w:rFonts w:ascii="Verdana" w:hAnsi="Verdana"/>
          <w:lang w:val="bg-BG"/>
        </w:rPr>
        <w:t>и</w:t>
      </w:r>
      <w:r w:rsidR="007E2F42">
        <w:rPr>
          <w:rFonts w:ascii="Verdana" w:hAnsi="Verdana"/>
          <w:lang w:val="bg-BG"/>
        </w:rPr>
        <w:t xml:space="preserve"> №</w:t>
      </w:r>
      <w:r w:rsidR="00EE51B2">
        <w:rPr>
          <w:rFonts w:ascii="Verdana" w:hAnsi="Verdana"/>
          <w:lang w:val="bg-BG"/>
        </w:rPr>
        <w:t xml:space="preserve"> </w:t>
      </w:r>
      <w:r w:rsidR="00125979">
        <w:rPr>
          <w:rFonts w:ascii="Verdana" w:hAnsi="Verdana"/>
          <w:lang w:val="bg-BG"/>
        </w:rPr>
        <w:t>68080.27.45</w:t>
      </w:r>
      <w:r w:rsidR="007E2F42">
        <w:rPr>
          <w:rFonts w:ascii="Verdana" w:hAnsi="Verdana"/>
          <w:lang w:val="bg-BG"/>
        </w:rPr>
        <w:t xml:space="preserve">, </w:t>
      </w:r>
      <w:r w:rsidR="00125979">
        <w:rPr>
          <w:rFonts w:ascii="Verdana" w:hAnsi="Verdana"/>
          <w:lang w:val="bg-BG"/>
        </w:rPr>
        <w:t>68080.27.4</w:t>
      </w:r>
      <w:r w:rsidR="00125979">
        <w:rPr>
          <w:rFonts w:ascii="Verdana" w:hAnsi="Verdana"/>
          <w:lang w:val="bg-BG"/>
        </w:rPr>
        <w:t>6</w:t>
      </w:r>
      <w:r w:rsidR="00125979">
        <w:rPr>
          <w:rFonts w:ascii="Verdana" w:hAnsi="Verdana"/>
          <w:lang w:val="bg-BG"/>
        </w:rPr>
        <w:t>, 68080.27.4</w:t>
      </w:r>
      <w:r w:rsidR="00125979">
        <w:rPr>
          <w:rFonts w:ascii="Verdana" w:hAnsi="Verdana"/>
          <w:lang w:val="bg-BG"/>
        </w:rPr>
        <w:t>1</w:t>
      </w:r>
      <w:r w:rsidR="00125979">
        <w:rPr>
          <w:rFonts w:ascii="Verdana" w:hAnsi="Verdana"/>
          <w:lang w:val="bg-BG"/>
        </w:rPr>
        <w:t xml:space="preserve">, </w:t>
      </w:r>
      <w:r w:rsidR="007E2F42">
        <w:rPr>
          <w:rFonts w:ascii="Verdana" w:hAnsi="Verdana"/>
          <w:lang w:val="bg-BG"/>
        </w:rPr>
        <w:t xml:space="preserve">землище на </w:t>
      </w:r>
      <w:r w:rsidR="00125979">
        <w:rPr>
          <w:rFonts w:ascii="Verdana" w:hAnsi="Verdana"/>
          <w:lang w:val="bg-BG"/>
        </w:rPr>
        <w:t xml:space="preserve">гр. Сопот, </w:t>
      </w:r>
      <w:r w:rsidR="00784270" w:rsidRPr="00285658">
        <w:rPr>
          <w:rFonts w:ascii="Verdana" w:hAnsi="Verdana"/>
          <w:lang w:val="bg-BG"/>
        </w:rPr>
        <w:t xml:space="preserve">Община </w:t>
      </w:r>
      <w:r w:rsidR="00125979">
        <w:rPr>
          <w:rFonts w:ascii="Verdana" w:hAnsi="Verdana"/>
          <w:lang w:val="bg-BG"/>
        </w:rPr>
        <w:t>„Карлово“</w:t>
      </w:r>
    </w:p>
    <w:p w:rsidR="00A6771D" w:rsidRDefault="00A6771D" w:rsidP="00784270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r w:rsidR="00A6771D">
        <w:rPr>
          <w:rFonts w:ascii="Verdana" w:hAnsi="Verdana"/>
          <w:b/>
          <w:bCs/>
          <w:lang w:val="ru-RU"/>
        </w:rPr>
        <w:t xml:space="preserve">Дами и </w:t>
      </w:r>
      <w:r>
        <w:rPr>
          <w:rFonts w:ascii="Verdana" w:hAnsi="Verdana"/>
          <w:b/>
          <w:bCs/>
          <w:lang w:val="ru-RU"/>
        </w:rPr>
        <w:t>Господ</w:t>
      </w:r>
      <w:r w:rsidR="00A6771D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125979">
        <w:rPr>
          <w:rFonts w:ascii="Verdana" w:hAnsi="Verdana"/>
          <w:lang w:val="ru-RU"/>
        </w:rPr>
        <w:t xml:space="preserve">т. 1,буква «д» и </w:t>
      </w:r>
      <w:r w:rsidR="007E2F42">
        <w:rPr>
          <w:rFonts w:ascii="Verdana" w:hAnsi="Verdana"/>
          <w:lang w:val="ru-RU"/>
        </w:rPr>
        <w:t>т.</w:t>
      </w:r>
      <w:r w:rsidR="00125979">
        <w:rPr>
          <w:rFonts w:ascii="Verdana" w:hAnsi="Verdana"/>
          <w:lang w:val="ru-RU"/>
        </w:rPr>
        <w:t xml:space="preserve"> 7</w:t>
      </w:r>
      <w:r>
        <w:rPr>
          <w:rFonts w:ascii="Verdana" w:hAnsi="Verdana"/>
          <w:lang w:val="ru-RU"/>
        </w:rPr>
        <w:t xml:space="preserve">, буква </w:t>
      </w:r>
      <w:r w:rsidR="00125979">
        <w:rPr>
          <w:rFonts w:ascii="Verdana" w:hAnsi="Verdana"/>
          <w:lang w:val="ru-RU"/>
        </w:rPr>
        <w:t>«</w:t>
      </w:r>
      <w:r w:rsidR="00125979">
        <w:rPr>
          <w:rStyle w:val="af1"/>
          <w:rFonts w:ascii="Verdana" w:hAnsi="Verdana"/>
          <w:b w:val="0"/>
          <w:bCs/>
          <w:lang w:val="bg-BG"/>
        </w:rPr>
        <w:t>е“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Община </w:t>
      </w:r>
      <w:proofErr w:type="spellStart"/>
      <w:r w:rsidR="00125979">
        <w:rPr>
          <w:rFonts w:ascii="Verdana" w:hAnsi="Verdana"/>
          <w:lang w:val="ru-RU"/>
        </w:rPr>
        <w:t>Карлово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Кметство</w:t>
      </w:r>
      <w:proofErr w:type="spellEnd"/>
      <w:r>
        <w:rPr>
          <w:rFonts w:ascii="Verdana" w:hAnsi="Verdana"/>
          <w:lang w:val="ru-RU"/>
        </w:rPr>
        <w:t xml:space="preserve"> </w:t>
      </w:r>
      <w:r w:rsidR="00D072EE">
        <w:rPr>
          <w:rFonts w:ascii="Verdana" w:hAnsi="Verdana"/>
          <w:lang w:val="ru-RU"/>
        </w:rPr>
        <w:t>с</w:t>
      </w:r>
      <w:r w:rsidR="00A6771D">
        <w:rPr>
          <w:rFonts w:ascii="Verdana" w:hAnsi="Verdana"/>
          <w:lang w:val="ru-RU"/>
        </w:rPr>
        <w:t>.</w:t>
      </w:r>
      <w:r w:rsidR="00D072EE">
        <w:rPr>
          <w:rFonts w:ascii="Verdana" w:hAnsi="Verdana"/>
          <w:lang w:val="ru-RU"/>
        </w:rPr>
        <w:t xml:space="preserve"> </w:t>
      </w:r>
      <w:proofErr w:type="spellStart"/>
      <w:r w:rsidR="00125979">
        <w:rPr>
          <w:rFonts w:ascii="Verdana" w:hAnsi="Verdana"/>
          <w:lang w:val="ru-RU"/>
        </w:rPr>
        <w:t>Сопот</w:t>
      </w:r>
      <w:proofErr w:type="spellEnd"/>
      <w:r w:rsidR="00D072EE"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  <w:r w:rsidR="00125979">
        <w:rPr>
          <w:rFonts w:ascii="Verdana" w:hAnsi="Verdana"/>
          <w:lang w:val="bg-BG"/>
        </w:rPr>
        <w:t xml:space="preserve"> и т.2.</w:t>
      </w:r>
      <w:proofErr w:type="spellStart"/>
      <w:r w:rsidR="00125979">
        <w:rPr>
          <w:rFonts w:ascii="Verdana" w:hAnsi="Verdana"/>
          <w:lang w:val="bg-BG"/>
        </w:rPr>
        <w:t>2</w:t>
      </w:r>
      <w:proofErr w:type="spellEnd"/>
      <w:r w:rsidR="00125979">
        <w:rPr>
          <w:rFonts w:ascii="Verdana" w:hAnsi="Verdana"/>
          <w:lang w:val="bg-BG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</w:t>
      </w:r>
      <w:r w:rsidR="00125979">
        <w:rPr>
          <w:rFonts w:ascii="Verdana" w:hAnsi="Verdana"/>
          <w:lang w:val="ru-RU"/>
        </w:rPr>
        <w:t>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125979">
        <w:rPr>
          <w:rFonts w:ascii="Verdana" w:hAnsi="Verdana"/>
          <w:lang w:val="ru-RU"/>
        </w:rPr>
        <w:t>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зон</w:t>
      </w:r>
      <w:r w:rsidR="00125979">
        <w:rPr>
          <w:rFonts w:ascii="Verdana" w:hAnsi="Verdana"/>
          <w:lang w:val="ru-RU"/>
        </w:rPr>
        <w:t>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125979">
        <w:rPr>
          <w:rFonts w:ascii="Verdana" w:hAnsi="Verdana"/>
          <w:b/>
          <w:lang w:val="ru-RU"/>
        </w:rPr>
        <w:t>1493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3955B3">
        <w:rPr>
          <w:rFonts w:ascii="Verdana" w:hAnsi="Verdana"/>
          <w:b/>
          <w:lang w:val="bg-BG"/>
        </w:rPr>
        <w:t>Централен Балкан-буфер</w:t>
      </w:r>
      <w:r w:rsidRPr="00BA4B4F">
        <w:rPr>
          <w:rFonts w:ascii="Verdana" w:hAnsi="Verdana"/>
          <w:b/>
          <w:lang w:val="ru-RU"/>
        </w:rPr>
        <w:t>”</w:t>
      </w:r>
      <w:r w:rsidR="003955B3">
        <w:rPr>
          <w:rFonts w:ascii="Verdana" w:hAnsi="Verdana"/>
          <w:b/>
          <w:lang w:val="ru-RU"/>
        </w:rPr>
        <w:t xml:space="preserve"> и </w:t>
      </w:r>
      <w:r w:rsidR="003955B3" w:rsidRPr="00932F4D">
        <w:rPr>
          <w:rFonts w:ascii="Verdana" w:hAnsi="Verdana"/>
          <w:b/>
        </w:rPr>
        <w:t>BG</w:t>
      </w:r>
      <w:r w:rsidR="003955B3">
        <w:rPr>
          <w:rFonts w:ascii="Verdana" w:hAnsi="Verdana"/>
          <w:b/>
          <w:lang w:val="ru-RU"/>
        </w:rPr>
        <w:t>000</w:t>
      </w:r>
      <w:r w:rsidR="003955B3">
        <w:rPr>
          <w:rFonts w:ascii="Verdana" w:hAnsi="Verdana"/>
          <w:b/>
          <w:lang w:val="ru-RU"/>
        </w:rPr>
        <w:t>2128</w:t>
      </w:r>
      <w:r w:rsidR="003955B3">
        <w:rPr>
          <w:rFonts w:ascii="Verdana" w:hAnsi="Verdana"/>
          <w:b/>
          <w:lang w:val="ru-RU"/>
        </w:rPr>
        <w:t xml:space="preserve"> </w:t>
      </w:r>
      <w:r w:rsidR="003955B3">
        <w:rPr>
          <w:rFonts w:ascii="Verdana" w:hAnsi="Verdana"/>
          <w:b/>
          <w:lang w:val="bg-BG"/>
        </w:rPr>
        <w:t>„Централен Балкан-буфер</w:t>
      </w:r>
      <w:r w:rsidR="003955B3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3955B3" w:rsidRDefault="003955B3" w:rsidP="003955B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3955B3" w:rsidRPr="00616880" w:rsidRDefault="003955B3" w:rsidP="003955B3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3955B3" w:rsidRPr="00616880" w:rsidRDefault="003955B3" w:rsidP="003955B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Pr="004B536E" w:rsidRDefault="00AC3F85" w:rsidP="003955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F37A9A">
        <w:rPr>
          <w:color w:val="FFFFFF" w:themeColor="background1"/>
          <w:lang w:val="bg-BG"/>
        </w:rPr>
        <w:t>г</w:t>
      </w:r>
      <w:r w:rsidR="003955B3" w:rsidRPr="00765A8D">
        <w:rPr>
          <w:rFonts w:ascii="Verdana" w:hAnsi="Verdana"/>
          <w:bCs/>
          <w:lang w:val="ru-RU"/>
        </w:rPr>
        <w:t xml:space="preserve">        </w:t>
      </w:r>
      <w:bookmarkStart w:id="0" w:name="_GoBack"/>
      <w:bookmarkEnd w:id="0"/>
    </w:p>
    <w:p w:rsidR="003955B3" w:rsidRPr="006F2877" w:rsidRDefault="003955B3" w:rsidP="003955B3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3955B3" w:rsidRPr="006F287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0CD50D" wp14:editId="5E5639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8926F3" wp14:editId="13A8186A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78926F3" wp14:editId="13A8186A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2FAB76D" wp14:editId="375B917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615737" wp14:editId="1B5BD63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615737" wp14:editId="1B5BD63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CE20AAF" wp14:editId="76C093C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 wp14:anchorId="54F1CF3F" wp14:editId="5BA886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33CB7F" wp14:editId="3D12BD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1EFF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979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401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955B3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734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CC6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4270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C7080"/>
    <w:rsid w:val="007D13F0"/>
    <w:rsid w:val="007D452B"/>
    <w:rsid w:val="007D4FF0"/>
    <w:rsid w:val="007E2992"/>
    <w:rsid w:val="007E2F4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3C21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3F85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072EE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4FA1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E51B2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37A9A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73C21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73C21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2015-09-15T11:06:00Z</cp:lastPrinted>
  <dcterms:created xsi:type="dcterms:W3CDTF">2015-09-15T11:06:00Z</dcterms:created>
  <dcterms:modified xsi:type="dcterms:W3CDTF">2015-09-15T11:06:00Z</dcterms:modified>
</cp:coreProperties>
</file>